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83E3" w14:textId="77777777" w:rsidR="000623BB" w:rsidRPr="000623BB" w:rsidRDefault="000623BB" w:rsidP="000623BB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0623BB">
        <w:rPr>
          <w:rFonts w:ascii="Calibri" w:eastAsia="Times New Roman" w:hAnsi="Calibri" w:cs="Calibri"/>
          <w:b/>
          <w:kern w:val="0"/>
          <w:lang w:eastAsia="pl-PL"/>
          <w14:ligatures w14:val="none"/>
        </w:rPr>
        <w:t>Informacja o przetwarzaniu danych osobowych dla kandydatów na stanowisko dyrektora</w:t>
      </w:r>
    </w:p>
    <w:p w14:paraId="6E6C4EA3" w14:textId="77777777" w:rsidR="000623BB" w:rsidRPr="000623BB" w:rsidRDefault="000623BB" w:rsidP="000623BB">
      <w:pPr>
        <w:spacing w:after="0" w:line="276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4C11C5BD" w14:textId="77777777" w:rsidR="000623BB" w:rsidRPr="000623BB" w:rsidRDefault="000623BB" w:rsidP="000623B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Times New Roman" w:hAnsi="Calibri" w:cs="Calibri"/>
          <w:kern w:val="0"/>
          <w:lang w:eastAsia="pl-PL"/>
          <w14:ligatures w14:val="none"/>
        </w:rPr>
        <w:t>Na podstawie art. 13 ust. 1 i ust. 2 rozporządzenia Parlamentu Europejskiego i Rady (UE) 2016/679 z dnia 27 kwietnia 2016 r. w sprawie ochrony osób fizycznych w związku z przetwarzaniem danych osobowych i w sprawie swobodnego przepływu  takich danych oraz uchylenia dyrektywy 95/46/WE (ogólne rozporządzenie o ochronie danych) – zwanego dalej: RODO zawiadamiam, że:</w:t>
      </w:r>
    </w:p>
    <w:p w14:paraId="60DBCDAF" w14:textId="77777777" w:rsidR="000623BB" w:rsidRPr="000623BB" w:rsidRDefault="000623BB" w:rsidP="000623BB">
      <w:pPr>
        <w:numPr>
          <w:ilvl w:val="0"/>
          <w:numId w:val="1"/>
        </w:numPr>
        <w:spacing w:after="0" w:line="254" w:lineRule="auto"/>
        <w:ind w:left="36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 xml:space="preserve">Administratorem Państwa danych osobowych jest Gmina Wąwolnica, ul. Lubelska 39, </w:t>
      </w:r>
      <w:r w:rsidRPr="000623BB">
        <w:rPr>
          <w:rFonts w:ascii="Calibri" w:eastAsia="Calibri" w:hAnsi="Calibri" w:cs="Calibri"/>
          <w:kern w:val="0"/>
          <w14:ligatures w14:val="none"/>
        </w:rPr>
        <w:br/>
        <w:t>24-160 Wąwolnica (zwany dalej „Administratorem”);</w:t>
      </w:r>
    </w:p>
    <w:p w14:paraId="6B6E8D3C" w14:textId="77777777" w:rsidR="000623BB" w:rsidRPr="000623BB" w:rsidRDefault="000623BB" w:rsidP="000623BB">
      <w:pPr>
        <w:numPr>
          <w:ilvl w:val="0"/>
          <w:numId w:val="1"/>
        </w:numPr>
        <w:spacing w:after="0" w:line="254" w:lineRule="auto"/>
        <w:ind w:left="36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 xml:space="preserve">Administrator wyznaczył Inspektora Ochrony Danych,  z  którym można  się  kontaktować  w  sprawach  dotyczących  ochrony  danych  osobowych. Kontakt jest możliwy pod adresem e-mail </w:t>
      </w:r>
      <w:r w:rsidRPr="000623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inspektor@cbi24.pl</w:t>
      </w:r>
    </w:p>
    <w:p w14:paraId="0B2D2EC3" w14:textId="77777777" w:rsidR="000623BB" w:rsidRPr="000623BB" w:rsidRDefault="000623BB" w:rsidP="000623BB">
      <w:pPr>
        <w:numPr>
          <w:ilvl w:val="0"/>
          <w:numId w:val="1"/>
        </w:numPr>
        <w:spacing w:after="0" w:line="254" w:lineRule="auto"/>
        <w:ind w:left="36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Dane osobowe są przetwarzane na podstawie:</w:t>
      </w:r>
    </w:p>
    <w:p w14:paraId="5F679AF9" w14:textId="77777777" w:rsidR="000623BB" w:rsidRPr="000623BB" w:rsidRDefault="000623BB" w:rsidP="000623BB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art. 6 ust. 1 lit. c RODO (w przypadku danych osobowych zwykłych) – w celu wykonania prawnego obowiązku;</w:t>
      </w:r>
    </w:p>
    <w:p w14:paraId="24B11BC6" w14:textId="77777777" w:rsidR="000623BB" w:rsidRPr="000623BB" w:rsidRDefault="000623BB" w:rsidP="000623BB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art. 9 ust 2 lit. b RODO (w przypadku danych osobowych szczególnej kategorii) – w celu wypełnienia obowiązków prawnych przez administratora w dziedzinie prawa pracy, zabezpieczenia społecznego i ochrony socjalnej</w:t>
      </w:r>
    </w:p>
    <w:p w14:paraId="39834230" w14:textId="77777777" w:rsidR="000623BB" w:rsidRPr="000623BB" w:rsidRDefault="000623BB" w:rsidP="000623BB">
      <w:pPr>
        <w:spacing w:line="254" w:lineRule="auto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w związku z:</w:t>
      </w:r>
    </w:p>
    <w:p w14:paraId="7B8EFB4F" w14:textId="43675CB5" w:rsidR="000623BB" w:rsidRPr="000623BB" w:rsidRDefault="000623BB" w:rsidP="000623BB">
      <w:pPr>
        <w:numPr>
          <w:ilvl w:val="0"/>
          <w:numId w:val="4"/>
        </w:numPr>
        <w:spacing w:after="0" w:line="254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rozporządzeniem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(tekst jedn.: Dz.U. z 202</w:t>
      </w:r>
      <w:r>
        <w:rPr>
          <w:rFonts w:ascii="Calibri" w:eastAsia="Calibri" w:hAnsi="Calibri" w:cs="Calibri"/>
          <w:kern w:val="0"/>
          <w14:ligatures w14:val="none"/>
        </w:rPr>
        <w:t>3</w:t>
      </w:r>
      <w:r w:rsidRPr="000623BB">
        <w:rPr>
          <w:rFonts w:ascii="Calibri" w:eastAsia="Calibri" w:hAnsi="Calibri" w:cs="Calibri"/>
          <w:kern w:val="0"/>
          <w14:ligatures w14:val="none"/>
        </w:rPr>
        <w:t xml:space="preserve"> r. poz. </w:t>
      </w:r>
      <w:r>
        <w:rPr>
          <w:rFonts w:ascii="Calibri" w:eastAsia="Calibri" w:hAnsi="Calibri" w:cs="Calibri"/>
          <w:kern w:val="0"/>
          <w14:ligatures w14:val="none"/>
        </w:rPr>
        <w:t>2578</w:t>
      </w:r>
      <w:r w:rsidRPr="000623BB">
        <w:rPr>
          <w:rFonts w:ascii="Calibri" w:eastAsia="Calibri" w:hAnsi="Calibri" w:cs="Calibri"/>
          <w:kern w:val="0"/>
          <w14:ligatures w14:val="none"/>
        </w:rPr>
        <w:t>)</w:t>
      </w:r>
    </w:p>
    <w:p w14:paraId="374BF7AA" w14:textId="77777777" w:rsidR="000623BB" w:rsidRPr="000623BB" w:rsidRDefault="000623BB" w:rsidP="000623BB">
      <w:pPr>
        <w:numPr>
          <w:ilvl w:val="0"/>
          <w:numId w:val="4"/>
        </w:numPr>
        <w:spacing w:after="0" w:line="254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rozporządzeniem Ministra Edukacji Narodowej z dnia 11 sierpnia 2017 r. w sprawie regulaminu konkursu na stanowisko dyrektora publicznego przedszkola, publicznej szkoły podstawowej, publicznej szkoły ponadpodstawowej lub publicznej placówki oraz trybu pracy komisji konkursowej (tekst jedn.: Dz.U. z 2021 r. poz. 1428)</w:t>
      </w:r>
    </w:p>
    <w:p w14:paraId="7869193C" w14:textId="2FF480E2" w:rsidR="000623BB" w:rsidRPr="000623BB" w:rsidRDefault="000623BB" w:rsidP="000623BB">
      <w:pPr>
        <w:spacing w:line="254" w:lineRule="auto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w celu przeprowadzenia konkursu na stanowisko dyrektora przedszkola</w:t>
      </w:r>
      <w:r>
        <w:rPr>
          <w:rFonts w:ascii="Calibri" w:eastAsia="Calibri" w:hAnsi="Calibri" w:cs="Calibri"/>
          <w:kern w:val="0"/>
          <w14:ligatures w14:val="none"/>
        </w:rPr>
        <w:t>, szkoły lub placówki oświatowej</w:t>
      </w:r>
      <w:r w:rsidRPr="000623BB">
        <w:rPr>
          <w:rFonts w:ascii="Calibri" w:eastAsia="Calibri" w:hAnsi="Calibri" w:cs="Calibri"/>
          <w:kern w:val="0"/>
          <w14:ligatures w14:val="none"/>
        </w:rPr>
        <w:t>.</w:t>
      </w:r>
    </w:p>
    <w:p w14:paraId="72FA02E3" w14:textId="77777777" w:rsidR="000623BB" w:rsidRPr="000623BB" w:rsidRDefault="000623BB" w:rsidP="000623BB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Państwa dane osobowe po zrealizowaniu celu, dla którego zostały zebrane (tj. po zakończeniu postępowania konkursowego) będą przetwarzane do celów archiwalnych i przechowywane przez okres niezbędny do zrealizowania przepisów dotyczących archiwizowania danych obowiązujących u Administratora.</w:t>
      </w:r>
    </w:p>
    <w:p w14:paraId="7C4DB479" w14:textId="77777777" w:rsidR="000623BB" w:rsidRPr="000623BB" w:rsidRDefault="000623BB" w:rsidP="000623BB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Odbiorcami Państwa danych osobowych mogą być w operatorzy pocztowi, a także podmioty świadczące na rzecz administratora usługi prawne.</w:t>
      </w:r>
    </w:p>
    <w:p w14:paraId="4C118975" w14:textId="77777777" w:rsidR="000623BB" w:rsidRPr="000623BB" w:rsidRDefault="000623BB" w:rsidP="000623BB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Przysługuje Państwu prawo:</w:t>
      </w:r>
    </w:p>
    <w:p w14:paraId="57D31EF3" w14:textId="77777777" w:rsidR="000623BB" w:rsidRPr="000623BB" w:rsidRDefault="000623BB" w:rsidP="000623BB">
      <w:pPr>
        <w:numPr>
          <w:ilvl w:val="1"/>
          <w:numId w:val="2"/>
        </w:numPr>
        <w:spacing w:after="0" w:line="254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potwierdzenia przetwarzania, dostępu do danych osobowych dotyczących osoby, której dane dotyczą oraz informacji, o których mowa w art. 15 ust. 1 RODO,</w:t>
      </w:r>
    </w:p>
    <w:p w14:paraId="59573B20" w14:textId="77777777" w:rsidR="000623BB" w:rsidRPr="000623BB" w:rsidRDefault="000623BB" w:rsidP="000623BB">
      <w:pPr>
        <w:numPr>
          <w:ilvl w:val="1"/>
          <w:numId w:val="2"/>
        </w:numPr>
        <w:spacing w:after="0" w:line="254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żądania sprostowania przetwarzanych danych osobowych,</w:t>
      </w:r>
    </w:p>
    <w:p w14:paraId="02841538" w14:textId="77777777" w:rsidR="000623BB" w:rsidRPr="000623BB" w:rsidRDefault="000623BB" w:rsidP="000623BB">
      <w:pPr>
        <w:numPr>
          <w:ilvl w:val="1"/>
          <w:numId w:val="2"/>
        </w:numPr>
        <w:spacing w:after="0" w:line="254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żądania usunięcia lub ograniczenia przetwarzania danych osobowych.</w:t>
      </w:r>
    </w:p>
    <w:p w14:paraId="202EA99C" w14:textId="77777777" w:rsidR="000623BB" w:rsidRPr="000623BB" w:rsidRDefault="000623BB" w:rsidP="000623BB">
      <w:pPr>
        <w:spacing w:line="254" w:lineRule="auto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lastRenderedPageBreak/>
        <w:t>Uprawnienia te mogą Państwo realizować w siedzibie Administratora danych osobowych, korespondencyjnie, za pomocą środków komunikacji elektronicznej lub telefonicznie.</w:t>
      </w:r>
    </w:p>
    <w:p w14:paraId="392D9C38" w14:textId="77777777" w:rsidR="000623BB" w:rsidRPr="000623BB" w:rsidRDefault="000623BB" w:rsidP="000623BB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Administrator nie dokonuje profilowania w sposób zautomatyzowany.</w:t>
      </w:r>
    </w:p>
    <w:p w14:paraId="25CED2F5" w14:textId="77777777" w:rsidR="000623BB" w:rsidRPr="000623BB" w:rsidRDefault="000623BB" w:rsidP="000623BB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Państwa dane nie są przekazywane do państw trzecich lub organizacji międzynarodowych w rozumieniu RODO.</w:t>
      </w:r>
    </w:p>
    <w:p w14:paraId="0A7FC6D7" w14:textId="77777777" w:rsidR="000623BB" w:rsidRPr="000623BB" w:rsidRDefault="000623BB" w:rsidP="000623BB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Ma Pani/Pan prawo wniesienia skargi do organu nadzorczego, gdy uzna Pani/Pan, iż przetwarzanie danych osobowych Pani/Pana dotyczących narusza przepisy RODO.</w:t>
      </w:r>
    </w:p>
    <w:p w14:paraId="3825AAA8" w14:textId="3588F5D4" w:rsidR="00CE4628" w:rsidRPr="000623BB" w:rsidRDefault="000623BB" w:rsidP="000623BB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0623BB">
        <w:rPr>
          <w:rFonts w:ascii="Calibri" w:eastAsia="Calibri" w:hAnsi="Calibri" w:cs="Calibri"/>
          <w:kern w:val="0"/>
          <w14:ligatures w14:val="none"/>
        </w:rPr>
        <w:t>Podanie przez Państwa danych osobowych jest obowiązkowe, ponieważ przesłankę przetwarzania danych osobowych stanowi przepis prawa. Niepodanie danych skutkowałoby niedopuszczeniem kandydata do konkursu.</w:t>
      </w:r>
    </w:p>
    <w:sectPr w:rsidR="00CE4628" w:rsidRPr="0006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14B0"/>
    <w:multiLevelType w:val="hybridMultilevel"/>
    <w:tmpl w:val="8AB496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970E22"/>
    <w:multiLevelType w:val="hybridMultilevel"/>
    <w:tmpl w:val="E4AEAA8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123656"/>
    <w:multiLevelType w:val="hybridMultilevel"/>
    <w:tmpl w:val="9FF282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1A65BC"/>
    <w:multiLevelType w:val="hybridMultilevel"/>
    <w:tmpl w:val="76FC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5752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498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188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176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28"/>
    <w:rsid w:val="000623BB"/>
    <w:rsid w:val="00B44A7F"/>
    <w:rsid w:val="00C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427A"/>
  <w15:chartTrackingRefBased/>
  <w15:docId w15:val="{4579CFB7-C165-443D-8C04-8267D860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4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6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6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6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6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6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6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6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6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46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6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46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6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Piech</dc:creator>
  <cp:keywords/>
  <dc:description/>
  <cp:lastModifiedBy>Olga Piech</cp:lastModifiedBy>
  <cp:revision>2</cp:revision>
  <dcterms:created xsi:type="dcterms:W3CDTF">2026-03-23T12:46:00Z</dcterms:created>
  <dcterms:modified xsi:type="dcterms:W3CDTF">2026-03-23T12:49:00Z</dcterms:modified>
</cp:coreProperties>
</file>